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60"/>
        <w:gridCol w:w="5210"/>
      </w:tblGrid>
      <w:tr w:rsidR="0032089B" w:rsidTr="003B29CE">
        <w:trPr>
          <w:jc w:val="center"/>
        </w:trPr>
        <w:tc>
          <w:tcPr>
            <w:tcW w:w="3969" w:type="dxa"/>
          </w:tcPr>
          <w:p w:rsidR="0032089B" w:rsidRDefault="003208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2"/>
          </w:tcPr>
          <w:p w:rsidR="003B29CE" w:rsidRDefault="003B29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Исполняющему обязанности </w:t>
            </w:r>
          </w:p>
          <w:p w:rsidR="0032089B" w:rsidRDefault="003B29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генерального директора АО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«МОЭГ»</w:t>
            </w:r>
          </w:p>
          <w:p w:rsidR="0032089B" w:rsidRDefault="003B29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Антонову И.В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32089B" w:rsidTr="003B29CE">
        <w:trPr>
          <w:jc w:val="center"/>
        </w:trPr>
        <w:tc>
          <w:tcPr>
            <w:tcW w:w="3969" w:type="dxa"/>
          </w:tcPr>
          <w:p w:rsidR="0032089B" w:rsidRDefault="003208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2"/>
          </w:tcPr>
          <w:p w:rsidR="0032089B" w:rsidRDefault="003208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089B" w:rsidTr="003B29CE">
        <w:trPr>
          <w:jc w:val="center"/>
        </w:trPr>
        <w:tc>
          <w:tcPr>
            <w:tcW w:w="3969" w:type="dxa"/>
          </w:tcPr>
          <w:p w:rsidR="0032089B" w:rsidRDefault="003208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" w:type="dxa"/>
          </w:tcPr>
          <w:p w:rsidR="0032089B" w:rsidRDefault="003B29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198755</wp:posOffset>
                      </wp:positionV>
                      <wp:extent cx="3322320" cy="0"/>
                      <wp:effectExtent l="0" t="0" r="3048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22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65E9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15.65pt" to="277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a0X4QEAANkDAAAOAAAAZHJzL2Uyb0RvYy54bWysU82O0zAQviPxDpbvNGkqIRQ13cOu4IKg&#10;4ucBvI7dWOs/2aZpb8AZqY/AK3AAaaUFnsF5I8Zuml0BQghxcTye+Wbm+2ayPNspibbMeWF0g+ez&#10;EiOmqWmF3jT49avHDx5h5APRLZFGswbvmcdnq/v3lr2tWWU6I1vmECTRvu5tg7sQbF0UnnZMET8z&#10;lmlwcuMUCWC6TdE60kN2JYuqLB8WvXGtdYYy7+H14ujEq5yfc0bDc849C0g2GHoL+XT5vExnsVqS&#10;euOI7QQd2yD/0IUiQkPRKdUFCQS9ceKXVEpQZ7zhYUaNKgzngrLMAdjMy5/YvOyIZZkLiOPtJJP/&#10;f2nps+3aIdHC7DDSRMGI4sfh7XCIX+On4YCGd/F7/BI/x+v4LV4P7+F+M3yAe3LGm/H5gOZJyd76&#10;GhKe67UbLW/XLsmy406lLxBGu6z+flKf7QKi8LhYVNWigiHRk6+4BVrnwxNmFEqXBkuhkzCkJtun&#10;PkAxCD2FgJEaOZbOt7CXLAVL/YJxIAvF5hmd14ydS4e2BBakvco0IFeOTBAupJxA5Z9BY2yCsbx6&#10;fwuconNFo8MEVEIb97uqYXdqlR/jT6yPXBPtS9Pu8yCyHLA/WaVx19OC3rUz/PaPXP0AAAD//wMA&#10;UEsDBBQABgAIAAAAIQDaE3SV3AAAAAgBAAAPAAAAZHJzL2Rvd25yZXYueG1sTI9PS8NAEMXvgt9h&#10;GcGb3TQlQWI2pRREvIhN9b7NTjfR/RN2N2n89o540NMw8x5vfq/eLtawGUMcvBOwXmXA0HVeDU4L&#10;eDs+3t0Di0k6JY13KOALI2yb66taVspf3AHnNmlGIS5WUkCf0lhxHrserYwrP6Ij7eyDlYnWoLkK&#10;8kLh1vA8y0pu5eDoQy9H3PfYfbaTFWCew/yu93oXp6dD2X68nvOX4yzE7c2yewCWcEl/ZvjBJ3Ro&#10;iOnkJ6ciMwI2eUlOmusNMNKLoqAqp98Db2r+v0DzDQAA//8DAFBLAQItABQABgAIAAAAIQC2gziS&#10;/gAAAOEBAAATAAAAAAAAAAAAAAAAAAAAAABbQ29udGVudF9UeXBlc10ueG1sUEsBAi0AFAAGAAgA&#10;AAAhADj9If/WAAAAlAEAAAsAAAAAAAAAAAAAAAAALwEAAF9yZWxzLy5yZWxzUEsBAi0AFAAGAAgA&#10;AAAhAFthrRfhAQAA2QMAAA4AAAAAAAAAAAAAAAAALgIAAGRycy9lMm9Eb2MueG1sUEsBAi0AFAAG&#10;AAgAAAAhANoTdJXcAAAACA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 </w:t>
            </w:r>
          </w:p>
        </w:tc>
        <w:tc>
          <w:tcPr>
            <w:tcW w:w="5210" w:type="dxa"/>
          </w:tcPr>
          <w:p w:rsidR="0032089B" w:rsidRDefault="003208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089B" w:rsidTr="003B29CE">
        <w:trPr>
          <w:jc w:val="center"/>
        </w:trPr>
        <w:tc>
          <w:tcPr>
            <w:tcW w:w="3969" w:type="dxa"/>
          </w:tcPr>
          <w:p w:rsidR="0032089B" w:rsidRDefault="003208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0" w:type="dxa"/>
          </w:tcPr>
          <w:p w:rsidR="0032089B" w:rsidRDefault="0032089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10" w:type="dxa"/>
            <w:vAlign w:val="bottom"/>
          </w:tcPr>
          <w:p w:rsidR="0032089B" w:rsidRDefault="003B29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(ФИО)</w:t>
            </w:r>
          </w:p>
        </w:tc>
      </w:tr>
      <w:tr w:rsidR="0032089B" w:rsidTr="003B29CE">
        <w:trPr>
          <w:trHeight w:val="345"/>
          <w:jc w:val="center"/>
        </w:trPr>
        <w:tc>
          <w:tcPr>
            <w:tcW w:w="3969" w:type="dxa"/>
          </w:tcPr>
          <w:p w:rsidR="0032089B" w:rsidRDefault="0032089B"/>
        </w:tc>
        <w:tc>
          <w:tcPr>
            <w:tcW w:w="5670" w:type="dxa"/>
            <w:gridSpan w:val="2"/>
          </w:tcPr>
          <w:p w:rsidR="0032089B" w:rsidRDefault="003B29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регистрации: </w:t>
            </w:r>
          </w:p>
        </w:tc>
      </w:tr>
      <w:tr w:rsidR="0032089B" w:rsidTr="003B29CE">
        <w:trPr>
          <w:trHeight w:val="316"/>
          <w:jc w:val="center"/>
        </w:trPr>
        <w:tc>
          <w:tcPr>
            <w:tcW w:w="3969" w:type="dxa"/>
          </w:tcPr>
          <w:p w:rsidR="0032089B" w:rsidRDefault="003208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2"/>
          </w:tcPr>
          <w:p w:rsidR="0032089B" w:rsidRDefault="003B29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201930</wp:posOffset>
                      </wp:positionV>
                      <wp:extent cx="3558540" cy="7620"/>
                      <wp:effectExtent l="0" t="0" r="22860" b="30480"/>
                      <wp:wrapNone/>
                      <wp:docPr id="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85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62A575" id="Прямая соединительная линия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pt,15.9pt" to="277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ge6QEAAN0DAAAOAAAAZHJzL2Uyb0RvYy54bWysU82O0zAQviPxDpbvNEmhyypquoddwQVB&#10;xc8DeB27sfCfbNOkN+CM1EfgFTgs0koLPEPyRozdNIsAIYS4OB7PfN/MNzNZnnVKoi1zXhhd4WKW&#10;Y8Q0NbXQmwq/evno3ilGPhBdE2k0q/COeXy2untn2dqSzU1jZM0cAhLty9ZWuAnBllnmacMU8TNj&#10;mQYnN06RAKbbZLUjLbArmc3z/CRrjautM5R5D68XBydeJX7OGQ3POPcsIFlhqC2k06XzMp7ZaknK&#10;jSO2EXQsg/xDFYoIDUknqgsSCHrjxC9USlBnvOFhRo3KDOeCsqQB1BT5T2peNMSypAWa4+3UJv//&#10;aOnT7dohUVd4jpEmCkbUfxzeDvv+S/9p2KPhXf+t/9xf9df91/56eA/3m+ED3KOzvxmf96iYx1a2&#10;1pfAeK7XbrS8XbvYl447Fb+gGHWp/bup/awLiMLj/cXidPEApkTB9/BknqaT3WKt8+ExMwrFS4Wl&#10;0LE5pCTbJz5APgg9hoARazlkT7ewkywGS/2ccRAM+YqETqvGzqVDWwJLUr8uohLgSpERwoWUEyj/&#10;M2iMjTCW1u9vgVN0ymh0mIBKaON+lzV0x1L5If6o+qA1yr409S7NIrUDdigpG/c9LumPdoLf/pWr&#10;7wAAAP//AwBQSwMEFAAGAAgAAAAhAAD7DZXeAAAACAEAAA8AAABkcnMvZG93bnJldi54bWxMj81O&#10;wzAQhO9IvIO1SNxapy2JUIhTVZUQ4oJoCnc33joB/0S2k4a3ZznR2+7OaPabajtbwyYMsfdOwGqZ&#10;AUPXetU7LeDj+Lx4BBaTdEoa71DAD0bY1rc3lSyVv7gDTk3SjEJcLKWALqWh5Dy2HVoZl35AR9rZ&#10;BysTrUFzFeSFwq3h6ywruJW9ow+dHHDfYfvdjFaAeQ3Tp97rXRxfDkXz9X5evx0nIe7v5t0TsIRz&#10;+jfDHz6hQ01MJz86FZkRsHgoyClgs6IGpOd5TsOJDpsMeF3x6wL1LwAAAP//AwBQSwECLQAUAAYA&#10;CAAAACEAtoM4kv4AAADhAQAAEwAAAAAAAAAAAAAAAAAAAAAAW0NvbnRlbnRfVHlwZXNdLnhtbFBL&#10;AQItABQABgAIAAAAIQA4/SH/1gAAAJQBAAALAAAAAAAAAAAAAAAAAC8BAABfcmVscy8ucmVsc1BL&#10;AQItABQABgAIAAAAIQDxXTge6QEAAN0DAAAOAAAAAAAAAAAAAAAAAC4CAABkcnMvZTJvRG9jLnht&#10;bFBLAQItABQABgAIAAAAIQAA+w2V3gAAAAgBAAAPAAAAAAAAAAAAAAAAAEM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2089B" w:rsidTr="003B29CE">
        <w:trPr>
          <w:trHeight w:val="316"/>
          <w:jc w:val="center"/>
        </w:trPr>
        <w:tc>
          <w:tcPr>
            <w:tcW w:w="3969" w:type="dxa"/>
          </w:tcPr>
          <w:p w:rsidR="0032089B" w:rsidRDefault="003208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2"/>
          </w:tcPr>
          <w:p w:rsidR="0032089B" w:rsidRDefault="00320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32089B" w:rsidTr="003B29CE">
        <w:trPr>
          <w:trHeight w:val="316"/>
          <w:jc w:val="center"/>
        </w:trPr>
        <w:tc>
          <w:tcPr>
            <w:tcW w:w="3969" w:type="dxa"/>
          </w:tcPr>
          <w:p w:rsidR="0032089B" w:rsidRDefault="003B29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189230</wp:posOffset>
                      </wp:positionV>
                      <wp:extent cx="3611880" cy="0"/>
                      <wp:effectExtent l="0" t="0" r="26670" b="19050"/>
                      <wp:wrapNone/>
                      <wp:docPr id="3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1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2ECEA" id="Прямая соединительная линия 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95pt,14.9pt" to="476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Oi6gEAAOMDAAAOAAAAZHJzL2Uyb0RvYy54bWysU0uO1DAQ3SNxB8t7OkmPNGpFnZ7FjGCD&#10;oMVv73HsjoV/sk0nvQPWSH0ErsACpJEGOENyI8pOOiA+EkJsrPq+qldVXl90SqI9c14YXeFikWPE&#10;NDW10LsKP392/94KIx+Irok0mlX4wDy+2Ny9s25tyZamMbJmDgGI9mVrK9yEYMss87RhiviFsUyD&#10;kxunSADV7bLakRbQlcyWeX6etcbV1hnKvAfr1ejEm4TPOaPhMeeeBSQrDL2F9Lr0Xsc326xJuXPE&#10;NoJObZB/6EIRoaHoDHVFAkGvnPgFSgnqjDc8LKhRmeFcUJY4AJsi/4nN04ZYlrjAcLydx+T/Hyx9&#10;tN86JOoKn2GkiYIV9e+H18Ox/9x/GI5oeNN/7T/1H/ub/kt/M7wF+XZ4B3J09reT+YiWcZKt9SUA&#10;XuqtmzRvty6OpeNOIS6FfQFHkgYF1FGX9nCY98C6gCgYz86LYrWCddGTLxshIpR1PjxgRqEoVFgK&#10;HUdESrJ/6AOUhdBTCCixpbGJJIWDZDFY6ieMA20oNraTDo5dSof2BE6lfllEQoCVImMKF1LOSXkq&#10;+cekKTamsXSEf5s4R6eKRoc5UQlt3O+qhu7UKh/jT6xHrpH2takPaSVpHHBJidl09fFUf9RT+ve/&#10;ufkGAAD//wMAUEsDBBQABgAIAAAAIQAC0X1j3AAAAAkBAAAPAAAAZHJzL2Rvd25yZXYueG1sTI/B&#10;TsMwDIbvSLxDZCRuLKFTt7U0ncYkxJltl93SxmsrGqc02VbeHiMO7Gj70+/vL9aT68UFx9B50vA8&#10;UyCQam87ajQc9m9PKxAhGrKm94QavjHAury/K0xu/ZU+8LKLjeAQCrnR0MY45FKGukVnwswPSHw7&#10;+dGZyOPYSDuaK4e7XiZKLaQzHfGH1gy4bbH+3J2dhv27U1MVuy3S11Jtjq/pgo6p1o8P0+YFRMQp&#10;/sPwq8/qULJT5c9kg+g1zFfzjFENScYVGMjSZAmi+lvIspC3DcofAAAA//8DAFBLAQItABQABgAI&#10;AAAAIQC2gziS/gAAAOEBAAATAAAAAAAAAAAAAAAAAAAAAABbQ29udGVudF9UeXBlc10ueG1sUEsB&#10;Ai0AFAAGAAgAAAAhADj9If/WAAAAlAEAAAsAAAAAAAAAAAAAAAAALwEAAF9yZWxzLy5yZWxzUEsB&#10;Ai0AFAAGAAgAAAAhAAXHE6LqAQAA4wMAAA4AAAAAAAAAAAAAAAAALgIAAGRycy9lMm9Eb2MueG1s&#10;UEsBAi0AFAAGAAgAAAAhAALRfWPcAAAACQEAAA8AAAAAAAAAAAAAAAAARA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  <w:gridSpan w:val="2"/>
          </w:tcPr>
          <w:p w:rsidR="0032089B" w:rsidRDefault="003B29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-1270</wp:posOffset>
                      </wp:positionV>
                      <wp:extent cx="3611880" cy="0"/>
                      <wp:effectExtent l="0" t="0" r="26670" b="19050"/>
                      <wp:wrapNone/>
                      <wp:docPr id="4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1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9B1A1" id="Прямая соединительная линия 1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.1pt" to="277.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XK7AEAAOQDAAAOAAAAZHJzL2Uyb0RvYy54bWysU0uO1DAQ3SNxB8t7OskMGrWiTs9iRrBB&#10;0OK39zh2x8I/2aaT3gFrpD4CV2DBSCMNcIbkRpSddEB8JITYWPV9Va+qvDrvlEQ75rwwusLFIseI&#10;aWpqobcVfvH8wb0lRj4QXRNpNKvwnnl8vr57Z9Xakp2YxsiaOQQg2petrXATgi2zzNOGKeIXxjIN&#10;Tm6cIgFUt81qR1pAVzI7yfOzrDWuts5Q5j1YL0cnXid8zhkNTzj3LCBZYegtpNel9yq+2XpFyq0j&#10;thF0aoP8QxeKCA1FZ6hLEgh67cQvUEpQZ7zhYUGNygzngrLEAdgU+U9snjXEssQFhuPtPCb//2Dp&#10;493GIVFX+D5GmihYUf9heDMc+s/9x+GAhrf91/66/9Tf9F/6m+EdyLfDe5Cjs7+dzAdUnMZRttaX&#10;gHihN27SvN24OJeOO4W4FPYlXEmaFHBHXVrEfl4E6wKiYDw9K4rlEvZFj75shIhQ1vnwkBmFolBh&#10;KXScESnJ7pEPUBZCjyGgxJbGJpIU9pLFYKmfMg68odjYTro4diEd2hG4lfpVEQkBVoqMKVxIOSfl&#10;qeQfk6bYmMbSFf5t4hydKhod5kQltHG/qxq6Y6t8jD+yHrlG2lem3qeVpHHAKSVm09nHW/1RT+nf&#10;P+f6GwAAAP//AwBQSwMEFAAGAAgAAAAhAN7j7ebZAAAABwEAAA8AAABkcnMvZG93bnJldi54bWxM&#10;j8FuwjAQRO+V+g/WVuIGNiDTKo2DKBLiXOiFmxNvk6jxOo0NhL9n20t729GMZt/k69F34oJDbAMZ&#10;mM8UCKQquJZqAx/H3fQFREyWnO0CoYEbRlgXjw+5zVy40jteDqkWXEIxswaalPpMylg16G2chR6J&#10;vc8weJtYDrV0g71yue/kQqmV9LYl/tDYHrcNVl+Hszdw3Hs1lqndIn0/q83pTa/opI2ZPI2bVxAJ&#10;x/QXhh98RoeCmcpwJhdFZ2A6X/KWxMcCBPtaa55S/mpZ5PI/f3EHAAD//wMAUEsBAi0AFAAGAAgA&#10;AAAhALaDOJL+AAAA4QEAABMAAAAAAAAAAAAAAAAAAAAAAFtDb250ZW50X1R5cGVzXS54bWxQSwEC&#10;LQAUAAYACAAAACEAOP0h/9YAAACUAQAACwAAAAAAAAAAAAAAAAAvAQAAX3JlbHMvLnJlbHNQSwEC&#10;LQAUAAYACAAAACEAn65lyuwBAADkAwAADgAAAAAAAAAAAAAAAAAuAgAAZHJzL2Uyb0RvYy54bWxQ&#10;SwECLQAUAAYACAAAACEA3uPt5tkAAAAHAQAADwAAAAAAAAAAAAAAAABG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2089B" w:rsidTr="003B29CE">
        <w:trPr>
          <w:trHeight w:val="316"/>
          <w:jc w:val="center"/>
        </w:trPr>
        <w:tc>
          <w:tcPr>
            <w:tcW w:w="3969" w:type="dxa"/>
          </w:tcPr>
          <w:p w:rsidR="0032089B" w:rsidRDefault="003208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2"/>
          </w:tcPr>
          <w:p w:rsidR="0032089B" w:rsidRDefault="003B29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для направления корреспонденции:</w:t>
            </w:r>
          </w:p>
        </w:tc>
      </w:tr>
      <w:tr w:rsidR="0032089B" w:rsidTr="003B29CE">
        <w:trPr>
          <w:trHeight w:val="316"/>
          <w:jc w:val="center"/>
        </w:trPr>
        <w:tc>
          <w:tcPr>
            <w:tcW w:w="3969" w:type="dxa"/>
          </w:tcPr>
          <w:p w:rsidR="0032089B" w:rsidRDefault="003208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2"/>
          </w:tcPr>
          <w:p w:rsidR="0032089B" w:rsidRDefault="003B29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199390</wp:posOffset>
                      </wp:positionV>
                      <wp:extent cx="3558540" cy="0"/>
                      <wp:effectExtent l="0" t="0" r="22860" b="19050"/>
                      <wp:wrapNone/>
                      <wp:docPr id="5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58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F5C8D" id="Прямая соединительная линия 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15.7pt" to="277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cNi7QEAAOQDAAAOAAAAZHJzL2Uyb0RvYy54bWysU0uOEzEQ3SNxB8t70p2BoFErnVnMCDYI&#10;In57j9tOW/gn26Q7O2CNlCNwBRYgjTTAGdw3ouxOehAfCSE2VtlV9ape1fPyrFcSbZnzwugaz2cl&#10;RkxT0wi9qfGL5w/unGLkA9ENkUazGu+Yx2er27eWna3YiWmNbJhDAKJ91dkatyHYqig8bZkifmYs&#10;0+DkxikS4Oo2ReNIB+hKFidleb/ojGusM5R5D68XoxOvMj7njIYnnHsWkKwx9Bby6fJ5mc5itSTV&#10;xhHbCnpog/xDF4oIDUUnqAsSCHrtxC9QSlBnvOFhRo0qDOeCsswB2MzLn9g8a4llmQsMx9tpTP7/&#10;wdLH27VDoqnxAiNNFKwofhjeDPv4JX4c9mh4G7/Fz/FTvIpf49XwDuzr4T3YyRmvD897NM+j7Kyv&#10;APFcrx0MNt28Xbs0l547hbgU9iWoJE8KuKM+L2I3LYL1AVF4vLtYnC7uwb7o0VeMEAnKOh8eMqNQ&#10;MmoshU4zIhXZPvIBykLoMQQuN01kK+wkS8FSP2UceEOxsZ2sOHYuHdoS0Erzap60AVg5MqVwIeWU&#10;VOaSf0w6xKY0llX4t4lTdK5odJgSldDG/a5q6I+t8jH+yHrkmmhfmmaXV5LHAVLKzA6yT1r98Z7T&#10;bz7n6jsAAAD//wMAUEsDBBQABgAIAAAAIQC/bvCt2gAAAAgBAAAPAAAAZHJzL2Rvd25yZXYueG1s&#10;TI/BTsMwEETvSPyDtUjcWrtQB5TGqUolxJmWS29OvCRR43WI3Tb8PYs40OPOjGbfFOvJ9+KMY+wC&#10;GVjMFQikOriOGgMf+9fZM4iYLDnbB0ID3xhhXd7eFDZ34ULveN6lRnAJxdwaaFMacilj3aK3cR4G&#10;JPY+w+ht4nNspBvthct9Lx+UyqS3HfGH1g64bbE+7k7ewP7Nq6lK3Rbp60ltDi86o4M25v5u2qxA&#10;JJzSfxh+8RkdSmaqwolcFL2B2TLjpIHHxRIE+1prnlL9CbIs5PWA8gcAAP//AwBQSwECLQAUAAYA&#10;CAAAACEAtoM4kv4AAADhAQAAEwAAAAAAAAAAAAAAAAAAAAAAW0NvbnRlbnRfVHlwZXNdLnhtbFBL&#10;AQItABQABgAIAAAAIQA4/SH/1gAAAJQBAAALAAAAAAAAAAAAAAAAAC8BAABfcmVscy8ucmVsc1BL&#10;AQItABQABgAIAAAAIQD50cNi7QEAAOQDAAAOAAAAAAAAAAAAAAAAAC4CAABkcnMvZTJvRG9jLnht&#10;bFBLAQItABQABgAIAAAAIQC/bvCt2gAAAAgBAAAPAAAAAAAAAAAAAAAAAEc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2089B" w:rsidTr="003B29CE">
        <w:trPr>
          <w:trHeight w:val="316"/>
          <w:jc w:val="center"/>
        </w:trPr>
        <w:tc>
          <w:tcPr>
            <w:tcW w:w="3969" w:type="dxa"/>
          </w:tcPr>
          <w:p w:rsidR="0032089B" w:rsidRDefault="003208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2"/>
          </w:tcPr>
          <w:p w:rsidR="0032089B" w:rsidRDefault="003B29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196850</wp:posOffset>
                      </wp:positionV>
                      <wp:extent cx="3558540" cy="7620"/>
                      <wp:effectExtent l="0" t="0" r="22860" b="30480"/>
                      <wp:wrapNone/>
                      <wp:docPr id="6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85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D5AD04" id="Прямая соединительная линия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pt,15.5pt" to="277.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ws6QEAAN0DAAAOAAAAZHJzL2Uyb0RvYy54bWysU82O0zAQviPxDpbvNEmhZRU13cOu4IKg&#10;4ucBvI7dWPhPtmnaG3BG6iPwChwWaaUFniF5ox27aXYFCCHExfF45puZ75vJ4nSrJNow54XRFS4m&#10;OUZMU1MLva7wm9dPHpxg5APRNZFGswrvmMeny/v3Fq0t2dQ0RtbMIUiifdnaCjch2DLLPG2YIn5i&#10;LNPg5MYpEsB066x2pIXsSmbTPJ9nrXG1dYYy7+H1/ODEy5Sfc0bDC849C0hWGHoL6XTpvIhntlyQ&#10;cu2IbQQd2iD/0IUiQkPRMdU5CQS9c+KXVEpQZ7zhYUKNygzngrLEAdgU+U9sXjXEssQFxPF2lMn/&#10;v7T0+WblkKgrPMdIEwUj6j737/t996370u9R/6H70X3tLrur7nt31X+E+3X/Ce7R2V0Pz3tUFFHK&#10;1voSMp7plRssb1cu6rLlTsUvMEbbJP9ulJ9tA6Lw+HA2O5k9gilR8D2eT9N0slusdT48ZUaheKmw&#10;FDqKQ0qyeeYD1IPQYwgYsZdD9XQLO8lisNQvGQfCUK9I6LRq7Ew6tCGwJPXbxARypcgI4ULKEZT/&#10;GTTERhhL6/e3wDE6VTQ6jEAltHG/qxq2x1b5If7I+sA10r4w9S7NIskBO5RUGvY9LuldO8Fv/8rl&#10;DQAAAP//AwBQSwMEFAAGAAgAAAAhAJl3fvTdAAAACAEAAA8AAABkcnMvZG93bnJldi54bWxMj81O&#10;wzAQhO9IvIO1SNxap4FEKMSpqkoIcUE0hbsbb52AfyLbScPbs5zguDOj2fnq7WINmzHEwTsBm3UG&#10;DF3n1eC0gPfj0+oBWEzSKWm8QwHfGGHbXF/VslL+4g44t0kzKnGxkgL6lMaK89j1aGVc+xEdeWcf&#10;rEx0Bs1VkBcqt4bnWVZyKwdHH3o54r7H7qudrADzEuYPvde7OD0fyvbz7Zy/Hmchbm+W3SOwhEv6&#10;C8PvfJoODW06+cmpyIyA1X1JSQF3G0IivygKQjmRkOfAm5r/B2h+AAAA//8DAFBLAQItABQABgAI&#10;AAAAIQC2gziS/gAAAOEBAAATAAAAAAAAAAAAAAAAAAAAAABbQ29udGVudF9UeXBlc10ueG1sUEsB&#10;Ai0AFAAGAAgAAAAhADj9If/WAAAAlAEAAAsAAAAAAAAAAAAAAAAALwEAAF9yZWxzLy5yZWxzUEsB&#10;Ai0AFAAGAAgAAAAhAFzd/CzpAQAA3QMAAA4AAAAAAAAAAAAAAAAALgIAAGRycy9lMm9Eb2MueG1s&#10;UEsBAi0AFAAGAAgAAAAhAJl3fvTdAAAACAEAAA8AAAAAAAAAAAAAAAAAQ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2089B" w:rsidTr="003B29CE">
        <w:trPr>
          <w:gridAfter w:val="2"/>
          <w:wAfter w:w="5670" w:type="dxa"/>
          <w:trHeight w:val="316"/>
          <w:jc w:val="center"/>
        </w:trPr>
        <w:tc>
          <w:tcPr>
            <w:tcW w:w="3969" w:type="dxa"/>
          </w:tcPr>
          <w:p w:rsidR="0032089B" w:rsidRDefault="003208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089B" w:rsidTr="003B29CE">
        <w:trPr>
          <w:jc w:val="center"/>
        </w:trPr>
        <w:tc>
          <w:tcPr>
            <w:tcW w:w="3969" w:type="dxa"/>
          </w:tcPr>
          <w:p w:rsidR="0032089B" w:rsidRDefault="003B29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2620645</wp:posOffset>
                      </wp:positionH>
                      <wp:positionV relativeFrom="paragraph">
                        <wp:posOffset>12065</wp:posOffset>
                      </wp:positionV>
                      <wp:extent cx="3429000" cy="7620"/>
                      <wp:effectExtent l="0" t="0" r="19050" b="30480"/>
                      <wp:wrapNone/>
                      <wp:docPr id="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hape 6" o:spid="_x0000_s6" style="position:absolute;left:0;text-align:left;z-index:251679744;mso-wrap-distance-left:9.00pt;mso-wrap-distance-top:0.00pt;mso-wrap-distance-right:9.00pt;mso-wrap-distance-bottom:0.00pt;visibility:visible;" from="206.3pt,0.9pt" to="476.4pt,1.5pt" filled="f" strokecolor="#000000" strokeweight="0.50pt">
                      <v:stroke dashstyle="solid"/>
                    </v:line>
                  </w:pict>
                </mc:Fallback>
              </mc:AlternateContent>
            </w:r>
          </w:p>
        </w:tc>
        <w:tc>
          <w:tcPr>
            <w:tcW w:w="5670" w:type="dxa"/>
            <w:gridSpan w:val="2"/>
          </w:tcPr>
          <w:p w:rsidR="0032089B" w:rsidRDefault="003B29C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191770</wp:posOffset>
                      </wp:positionV>
                      <wp:extent cx="2834640" cy="0"/>
                      <wp:effectExtent l="0" t="0" r="22860" b="19050"/>
                      <wp:wrapNone/>
                      <wp:docPr id="8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4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E952C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pt,15.1pt" to="277.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Wr4wEAANkDAAAOAAAAZHJzL2Uyb0RvYy54bWysU82O0zAQviPxDpbvNGlZVquo6R52BRcE&#10;FT8P4HXsxsJ/sk2T3oAzUh+BV+AA0koLPIPzRozdNIsAIYS4OB7PfN/MNzNZnvdKoi1zXhhd4/ms&#10;xIhpahqhNzV++eLhvTOMfCC6IdJoVuMd8/h8dffOsrMVW5jWyIY5BCTaV52tcRuCrYrC05Yp4mfG&#10;Mg1ObpwiAUy3KRpHOmBXsliU5WnRGddYZyjzHl4vD068yvycMxqecu5ZQLLGUFvIp8vnVTqL1ZJU&#10;G0dsK+hYBvmHKhQRGpJOVJckEPTaiV+olKDOeMPDjBpVGM4FZVkDqJmXP6l53hLLshZojrdTm/z/&#10;o6VPtmuHRFNjGJQmCkYUPwxvhn38Ej8OezS8jd/i5/gpXsev8Xp4B/eb4T3ckzPejM979CB1srO+&#10;AsILvXaj5e3apbb03Kn0BcGoz93fTd1nfUAUHhdn909OT2BI9OgrboHW+fCIGYXSpcZS6NQYUpHt&#10;Yx8gGYQeQ8BIhRxS51vYSZaCpX7GOIiFZPOMzmvGLqRDWwIL0ryaJxnAlSMThAspJ1D5Z9AYm2As&#10;r97fAqfonNHoMAGV0Mb9Lmvoj6XyQ/xR9UFrkn1lml0eRG4H7E9WNu56WtAf7Qy//SNX3wEAAP//&#10;AwBQSwMEFAAGAAgAAAAhANyTLqXdAAAACQEAAA8AAABkcnMvZG93bnJldi54bWxMj81OwzAQhO9I&#10;vIO1SNyoTSAVDXGqqhJCXBBN6d1Ntk7AP5HtpOHtWcQBjjP7aXamXM/WsAlD7L2TcLsQwNA1vu2d&#10;lvC+f7p5ABaTcq0y3qGEL4ywri4vSlW0/ux2ONVJMwpxsVASupSGgvPYdGhVXPgBHd1OPliVSAbN&#10;26DOFG4Nz4RYcqt6Rx86NeC2w+azHq0E8xKmg97qTRyfd8v64+2Uve4nKa+v5s0jsIRz+oPhpz5V&#10;h4o6Hf3o2sgMabG6J1TCnciAEZDnOW05/hq8Kvn/BdU3AAAA//8DAFBLAQItABQABgAIAAAAIQC2&#10;gziS/gAAAOEBAAATAAAAAAAAAAAAAAAAAAAAAABbQ29udGVudF9UeXBlc10ueG1sUEsBAi0AFAAG&#10;AAgAAAAhADj9If/WAAAAlAEAAAsAAAAAAAAAAAAAAAAALwEAAF9yZWxzLy5yZWxzUEsBAi0AFAAG&#10;AAgAAAAhAB5LNavjAQAA2QMAAA4AAAAAAAAAAAAAAAAALgIAAGRycy9lMm9Eb2MueG1sUEsBAi0A&#10;FAAGAAgAAAAhANyTLqX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Телефон: </w:t>
            </w:r>
          </w:p>
        </w:tc>
      </w:tr>
      <w:tr w:rsidR="0032089B" w:rsidTr="003B29CE">
        <w:trPr>
          <w:jc w:val="center"/>
        </w:trPr>
        <w:tc>
          <w:tcPr>
            <w:tcW w:w="3969" w:type="dxa"/>
          </w:tcPr>
          <w:p w:rsidR="0032089B" w:rsidRDefault="003208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2"/>
          </w:tcPr>
          <w:p w:rsidR="0032089B" w:rsidRDefault="003B29C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184785</wp:posOffset>
                      </wp:positionV>
                      <wp:extent cx="2987040" cy="0"/>
                      <wp:effectExtent l="0" t="0" r="22860" b="19050"/>
                      <wp:wrapNone/>
                      <wp:docPr id="9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7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A53311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pt,14.55pt" to="277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wj4wEAANkDAAAOAAAAZHJzL2Uyb0RvYy54bWysU82O0zAQviPxDpbvNGmFlt2o6R52BRcE&#10;FT8P4HXsxsJ/sk2T3oAzUh+BV+AA0koLPIPzRozdNIsAIYS4ODOe+b6ZbzxZnvdKoi1zXhhd4/ms&#10;xIhpahqhNzV++eLhvVOMfCC6IdJoVuMd8/h8dffOsrMVW5jWyIY5BCTaV52tcRuCrYrC05Yp4mfG&#10;Mg1BbpwiAVy3KRpHOmBXsliU5UnRGddYZyjzHm4vD0G8yvycMxqecu5ZQLLG0FvIp8vnVTqL1ZJU&#10;G0dsK+jYBvmHLhQRGopOVJckEPTaiV+olKDOeMPDjBpVGM4FZVkDqJmXP6l53hLLshYYjrfTmPz/&#10;o6VPtmuHRFPjM4w0UfBE8cPwZtjHL/HjsEfD2/gtfo6f4nX8Gq+Hd2DfDO/BTsF4M17v0UmaZGd9&#10;BYQXeu1Gz9u1S2PpuVPpC4JRn6e/m6bP+oAoXC7OTh+U9+GR6DFW3AKt8+ERMwolo8ZS6DQYUpHt&#10;Yx+gGKQeU8BJjRxKZyvsJEvJUj9jHMRCsXlG5zVjF9KhLYEFaV7NkwzgypkJwoWUE6j8M2jMTTCW&#10;V+9vgVN2rmh0mIBKaON+VzX0x1b5If+o+qA1yb4yzS4/RB4H7E9WNu56WtAf/Qy//SNX3wEAAP//&#10;AwBQSwMEFAAGAAgAAAAhAP1m2wPdAAAACAEAAA8AAABkcnMvZG93bnJldi54bWxMj8FOwzAQRO9I&#10;/IO1SNyo04hUJcSpqkoIcUE0hbsbb52AvY5sJw1/jxGHctyZ0eybajNbwyb0oXckYLnIgCG1TvWk&#10;Bbwfnu7WwEKUpKRxhAK+McCmvr6qZKncmfY4NVGzVEKhlAK6GIeS89B2aGVYuAEpeSfnrYzp9Jor&#10;L8+p3BqeZ9mKW9lT+tDJAXcdtl/NaAWYFz996J3ehvF5v2o+307562ES4vZm3j4CizjHSxh+8RM6&#10;1Inp6EZSgRkB6+I+JQXkD0tgyS+KIk05/gm8rvj/AfUPAAAA//8DAFBLAQItABQABgAIAAAAIQC2&#10;gziS/gAAAOEBAAATAAAAAAAAAAAAAAAAAAAAAABbQ29udGVudF9UeXBlc10ueG1sUEsBAi0AFAAG&#10;AAgAAAAhADj9If/WAAAAlAEAAAsAAAAAAAAAAAAAAAAALwEAAF9yZWxzLy5yZWxzUEsBAi0AFAAG&#10;AAgAAAAhADP+fCPjAQAA2QMAAA4AAAAAAAAAAAAAAAAALgIAAGRycy9lMm9Eb2MueG1sUEsBAi0A&#10;FAAGAAgAAAAhAP1m2wPdAAAACA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E-mail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32089B" w:rsidTr="003B29CE">
        <w:trPr>
          <w:jc w:val="center"/>
        </w:trPr>
        <w:tc>
          <w:tcPr>
            <w:tcW w:w="3969" w:type="dxa"/>
          </w:tcPr>
          <w:p w:rsidR="0032089B" w:rsidRDefault="003208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2"/>
          </w:tcPr>
          <w:p w:rsidR="0032089B" w:rsidRDefault="003B29C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177800</wp:posOffset>
                      </wp:positionV>
                      <wp:extent cx="2545080" cy="7620"/>
                      <wp:effectExtent l="0" t="0" r="26670" b="3048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50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62B627" id="Прямая соединительная линия 14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5pt,14pt" to="277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hI8wEAAPQDAAAOAAAAZHJzL2Uyb0RvYy54bWysU8uKFDEU3Qv+Q8jerupmZhyKrp7FDLoR&#10;bXztM6mkO5AXSeyq3qlroT/BX3ChMDDqN6T+yJtUdSkqguIm5HHPufece7O86JREO+a8MLrG81mJ&#10;EdPUNEJvavzi+YN75xj5QHRDpNGsxnvm8cXq7p1layu2MFsjG+YQkGhftbbG2xBsVRSebpkifmYs&#10;0/DIjVMkwNFtisaRFtiVLBZleVa0xjXWGcq8h9ur4RGvMj/njIYnnHsWkKwx1Bby6vJ6ndZitSTV&#10;xhG7FXQsg/xDFYoIDUknqisSCHrlxC9USlBnvOFhRo0qDOeCsqwB1MzLn9Q82xLLshYwx9vJJv//&#10;aOnj3doh0UDvTjDSREGP4vv+dX+In+OH/oD6N/Fr/BQ/xpv4Jd70b2F/27+DfXqMt+P1AQEcvGyt&#10;r4DyUq/dePJ27ZIxHXcKcSnsS0iVrQLxqMud2E+dYF1AFC4Xpyen5Tk0jMLb/bNFblQxsCQ263x4&#10;yIxCaVNjKXTyiVRk98gHyAyhxxA4pKqGOvIu7CVLwVI/ZRy0Q76hojx17FI6tCMwL4RSpsM86QK+&#10;HJ1gXEg5Acuc9o/AMT5BWZ7IvwFPiJzZ6DCBldDG/S576I4l8yH+6MCgO1lwbZp97lC2BkYrKxy/&#10;QZrdH88Z/v2zrr4BAAD//wMAUEsDBBQABgAIAAAAIQDE89WD3gAAAAkBAAAPAAAAZHJzL2Rvd25y&#10;ZXYueG1sTI9BS8NAEIXvgv9hGcGLtBsDkRqzKSLqoZ5aFeptkh2T0OxsyG7T+O8dT/Y0vJnHm/cV&#10;69n1aqIxdJ4N3C4TUMS1tx03Bj7eXxYrUCEiW+w9k4EfCrAuLy8KzK0/8ZamXWyUhHDI0UAb45Br&#10;HeqWHIalH4jl9u1Hh1Hk2Gg74knCXa/TJLnTDjuWDy0O9NRSfdgdnYGv4MPz56aaXg/bzYw3bzHd&#10;19aY66v58QFUpDn+m+GvvlSHUjpV/sg2qF50lglLNJCuZIohyzJhqWRxn4IuC31OUP4CAAD//wMA&#10;UEsBAi0AFAAGAAgAAAAhALaDOJL+AAAA4QEAABMAAAAAAAAAAAAAAAAAAAAAAFtDb250ZW50X1R5&#10;cGVzXS54bWxQSwECLQAUAAYACAAAACEAOP0h/9YAAACUAQAACwAAAAAAAAAAAAAAAAAvAQAAX3Jl&#10;bHMvLnJlbHNQSwECLQAUAAYACAAAACEAH2nYSPMBAAD0AwAADgAAAAAAAAAAAAAAAAAuAgAAZHJz&#10;L2Uyb0RvYy54bWxQSwECLQAUAAYACAAAACEAxPPVg94AAAAJAQAADwAAAAAAAAAAAAAAAABNBAAA&#10;ZHJzL2Rvd25yZXYueG1sUEsFBgAAAAAEAAQA8wAAAF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Лицевой счет:</w:t>
            </w:r>
          </w:p>
        </w:tc>
      </w:tr>
    </w:tbl>
    <w:p w:rsidR="0032089B" w:rsidRDefault="00320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089B" w:rsidRDefault="003B2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</w:p>
    <w:p w:rsidR="0032089B" w:rsidRDefault="00320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32089B">
        <w:trPr>
          <w:trHeight w:val="306"/>
        </w:trPr>
        <w:tc>
          <w:tcPr>
            <w:tcW w:w="3209" w:type="dxa"/>
          </w:tcPr>
          <w:p w:rsidR="0032089B" w:rsidRDefault="003B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168275</wp:posOffset>
                      </wp:positionV>
                      <wp:extent cx="1988820" cy="0"/>
                      <wp:effectExtent l="0" t="0" r="30480" b="19050"/>
                      <wp:wrapNone/>
                      <wp:docPr id="11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88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10" o:spid="_x0000_s10" style="position:absolute;left:0;text-align:left;z-index:251681792;mso-wrap-distance-left:9.00pt;mso-wrap-distance-top:0.00pt;mso-wrap-distance-right:9.00pt;mso-wrap-distance-bottom:0.00pt;visibility:visible;" from="-3.7pt,13.3pt" to="152.9pt,13.3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209" w:type="dxa"/>
          </w:tcPr>
          <w:p w:rsidR="0032089B" w:rsidRDefault="003B2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168275</wp:posOffset>
                      </wp:positionV>
                      <wp:extent cx="1638300" cy="0"/>
                      <wp:effectExtent l="0" t="0" r="19050" b="19050"/>
                      <wp:wrapNone/>
                      <wp:docPr id="12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11" o:spid="_x0000_s11" style="position:absolute;left:0;text-align:left;z-index:251682816;mso-wrap-distance-left:9.00pt;mso-wrap-distance-top:0.00pt;mso-wrap-distance-right:9.00pt;mso-wrap-distance-bottom:0.00pt;visibility:visible;" from="9.8pt,13.3pt" to="138.8pt,13.3pt" filled="f" strokecolor="#000000" strokeweight="0.50pt">
                      <v:stroke dashstyle="solid"/>
                    </v:line>
                  </w:pict>
                </mc:Fallback>
              </mc:AlternateContent>
            </w:r>
          </w:p>
        </w:tc>
        <w:tc>
          <w:tcPr>
            <w:tcW w:w="3209" w:type="dxa"/>
          </w:tcPr>
          <w:p w:rsidR="0032089B" w:rsidRDefault="003B2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165735</wp:posOffset>
                      </wp:positionV>
                      <wp:extent cx="2042160" cy="0"/>
                      <wp:effectExtent l="0" t="0" r="34290" b="19050"/>
                      <wp:wrapNone/>
                      <wp:docPr id="13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2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hape 12" o:spid="_x0000_s12" style="position:absolute;left:0;text-align:left;z-index:251683840;mso-wrap-distance-left:9.00pt;mso-wrap-distance-top:0.00pt;mso-wrap-distance-right:9.00pt;mso-wrap-distance-bottom:0.00pt;visibility:visible;" from="-5.6pt,13.0pt" to="155.1pt,13.0pt" filled="f" strokecolor="#000000" strokeweight="0.50pt">
                      <v:stroke dashstyle="solid"/>
                    </v:line>
                  </w:pict>
                </mc:Fallback>
              </mc:AlternateContent>
            </w:r>
          </w:p>
        </w:tc>
      </w:tr>
      <w:tr w:rsidR="0032089B">
        <w:tc>
          <w:tcPr>
            <w:tcW w:w="3209" w:type="dxa"/>
          </w:tcPr>
          <w:p w:rsidR="0032089B" w:rsidRDefault="003B2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3209" w:type="dxa"/>
          </w:tcPr>
          <w:p w:rsidR="0032089B" w:rsidRDefault="003B2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209" w:type="dxa"/>
          </w:tcPr>
          <w:p w:rsidR="0032089B" w:rsidRDefault="003B29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Расшифровка</w:t>
            </w:r>
          </w:p>
        </w:tc>
      </w:tr>
    </w:tbl>
    <w:p w:rsidR="0032089B" w:rsidRDefault="00320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089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89B" w:rsidRDefault="003B29CE">
      <w:pPr>
        <w:spacing w:after="0" w:line="240" w:lineRule="auto"/>
      </w:pPr>
      <w:r>
        <w:separator/>
      </w:r>
    </w:p>
  </w:endnote>
  <w:endnote w:type="continuationSeparator" w:id="0">
    <w:p w:rsidR="0032089B" w:rsidRDefault="003B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89B" w:rsidRDefault="003B29CE">
      <w:pPr>
        <w:spacing w:after="0" w:line="240" w:lineRule="auto"/>
      </w:pPr>
      <w:r>
        <w:separator/>
      </w:r>
    </w:p>
  </w:footnote>
  <w:footnote w:type="continuationSeparator" w:id="0">
    <w:p w:rsidR="0032089B" w:rsidRDefault="003B29CE">
      <w:pPr>
        <w:spacing w:after="0" w:line="240" w:lineRule="auto"/>
      </w:pPr>
      <w:r>
        <w:continuationSeparator/>
      </w:r>
    </w:p>
  </w:footnote>
  <w:footnote w:id="1">
    <w:p w:rsidR="0032089B" w:rsidRDefault="003B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iCs/>
          <w:sz w:val="16"/>
          <w:szCs w:val="16"/>
        </w:rPr>
        <w:t>Я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даю согласие на использование персональных данных исключительно в целях рассмотрения моих документов, а также на хранение данных об этих результатах на электронных носителях.</w:t>
      </w:r>
    </w:p>
    <w:p w:rsidR="0032089B" w:rsidRDefault="003B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Настоящее согласие предоставляется мной на осуществление действий в отношении мои</w:t>
      </w:r>
      <w:r>
        <w:rPr>
          <w:rFonts w:ascii="Times New Roman" w:hAnsi="Times New Roman" w:cs="Times New Roman"/>
          <w:sz w:val="16"/>
          <w:szCs w:val="16"/>
        </w:rPr>
        <w:t>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</w:t>
      </w:r>
      <w:r>
        <w:rPr>
          <w:rFonts w:ascii="Times New Roman" w:hAnsi="Times New Roman" w:cs="Times New Roman"/>
          <w:sz w:val="16"/>
          <w:szCs w:val="16"/>
        </w:rPr>
        <w:t>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32089B" w:rsidRDefault="003B2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Я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проинформирован, что получатель сведений гарантирует обработку моих персональн</w:t>
      </w:r>
      <w:r>
        <w:rPr>
          <w:rFonts w:ascii="Times New Roman" w:hAnsi="Times New Roman" w:cs="Times New Roman"/>
          <w:sz w:val="16"/>
          <w:szCs w:val="16"/>
        </w:rPr>
        <w:t>ых данных в соответствии с действующим законодательством Российской Федерации от 27 июля 2006 г. № 152-ФЗ «О персональных данных» и иных нормативных актов Российской Федерации в области персональных данных», как неавтоматизированным, так и автоматизированн</w:t>
      </w:r>
      <w:r>
        <w:rPr>
          <w:rFonts w:ascii="Times New Roman" w:hAnsi="Times New Roman" w:cs="Times New Roman"/>
          <w:sz w:val="16"/>
          <w:szCs w:val="16"/>
        </w:rPr>
        <w:t>ым способами.</w:t>
      </w:r>
    </w:p>
    <w:p w:rsidR="0032089B" w:rsidRDefault="003B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 подтверждаю, что, давая такое согласие, я действую по собственной воле и в своих интересах.</w:t>
      </w:r>
    </w:p>
    <w:p w:rsidR="0032089B" w:rsidRDefault="0032089B">
      <w:pPr>
        <w:spacing w:after="0" w:line="240" w:lineRule="auto"/>
        <w:ind w:firstLine="708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9B"/>
    <w:rsid w:val="0032089B"/>
    <w:rsid w:val="003B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4A3CF-B008-4CF3-B4E5-DD8A7C3A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5B809-EE31-4D8A-BF5F-609B31A7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Курчакова Мария Витальевна</dc:creator>
  <cp:keywords/>
  <dc:description/>
  <cp:lastModifiedBy>Курчакова Мария Витальевна</cp:lastModifiedBy>
  <cp:revision>54</cp:revision>
  <dcterms:created xsi:type="dcterms:W3CDTF">2024-02-29T14:11:00Z</dcterms:created>
  <dcterms:modified xsi:type="dcterms:W3CDTF">2026-02-03T10:26:00Z</dcterms:modified>
</cp:coreProperties>
</file>